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5E" w:rsidRDefault="005C605E" w:rsidP="007E2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B1D7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9F208D6" wp14:editId="4549C199">
            <wp:simplePos x="0" y="0"/>
            <wp:positionH relativeFrom="margin">
              <wp:posOffset>-186690</wp:posOffset>
            </wp:positionH>
            <wp:positionV relativeFrom="margin">
              <wp:align>top</wp:align>
            </wp:positionV>
            <wp:extent cx="2533650" cy="2533650"/>
            <wp:effectExtent l="0" t="0" r="0" b="0"/>
            <wp:wrapSquare wrapText="bothSides"/>
            <wp:docPr id="1" name="Рисунок 1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18F" w:rsidRPr="007E21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</w:r>
      <w:r w:rsidRPr="005C60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5C605E" w:rsidRDefault="005C605E" w:rsidP="005C6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5C605E" w:rsidRDefault="005C605E" w:rsidP="005C6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Иркутской области в помощь</w:t>
      </w:r>
    </w:p>
    <w:p w:rsidR="005C605E" w:rsidRDefault="005C605E" w:rsidP="005C6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родителям создан</w:t>
      </w:r>
    </w:p>
    <w:p w:rsidR="005C605E" w:rsidRDefault="005C605E" w:rsidP="005C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E21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интернет-портал</w:t>
      </w:r>
    </w:p>
    <w:p w:rsidR="007E218F" w:rsidRPr="007E218F" w:rsidRDefault="005C605E" w:rsidP="005C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21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"Навигатор дополнительного образования детей Иркутской области".</w:t>
      </w:r>
      <w:r w:rsidR="007E218F" w:rsidRPr="007E21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</w:r>
    </w:p>
    <w:p w:rsidR="007E218F" w:rsidRPr="007E218F" w:rsidRDefault="007E218F" w:rsidP="007E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C605E" w:rsidRDefault="007E218F" w:rsidP="007E218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E21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7E218F" w:rsidRPr="005C605E" w:rsidRDefault="007E218F" w:rsidP="007E218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портале представлена информация о различных кружках, секциях, программах, реализуемых в муниципальных образованиях Иркутской области в сфере дополнительного образования детей </w:t>
      </w:r>
      <w:r w:rsidRPr="007E21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 различным направлениям:</w:t>
      </w:r>
      <w:bookmarkStart w:id="0" w:name="_GoBack"/>
      <w:bookmarkEnd w:id="0"/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- социально - педагогическое;</w:t>
      </w:r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- естественнонаучное;</w:t>
      </w:r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- художественное;</w:t>
      </w:r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 xml:space="preserve">- </w:t>
      </w:r>
      <w:proofErr w:type="spellStart"/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физкультурно</w:t>
      </w:r>
      <w:proofErr w:type="spellEnd"/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спортивное;</w:t>
      </w:r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 xml:space="preserve">- </w:t>
      </w:r>
      <w:proofErr w:type="spellStart"/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туристско</w:t>
      </w:r>
      <w:proofErr w:type="spellEnd"/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краеведческое;</w:t>
      </w:r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- техническое.</w:t>
      </w:r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7E21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Информация о портале доступна по </w:t>
      </w:r>
      <w:r w:rsidRPr="007E21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ссылке</w:t>
      </w:r>
      <w:r w:rsidRPr="00311B9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- </w:t>
      </w:r>
      <w:hyperlink r:id="rId5" w:history="1">
        <w:r w:rsidRPr="00311B91">
          <w:rPr>
            <w:rFonts w:ascii="Verdana" w:eastAsia="Times New Roman" w:hAnsi="Verdana" w:cs="Times New Roman"/>
            <w:b/>
            <w:bCs/>
            <w:color w:val="002971"/>
            <w:sz w:val="20"/>
            <w:szCs w:val="20"/>
            <w:u w:val="single"/>
            <w:shd w:val="clear" w:color="auto" w:fill="FFFFFF"/>
            <w:lang w:eastAsia="ru-RU"/>
          </w:rPr>
          <w:t>https://р38.навигатор.дети/.</w:t>
        </w:r>
      </w:hyperlink>
    </w:p>
    <w:p w:rsidR="006340ED" w:rsidRDefault="006340ED"/>
    <w:sectPr w:rsidR="006340ED" w:rsidSect="005C605E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34"/>
    <w:rsid w:val="005C605E"/>
    <w:rsid w:val="006340ED"/>
    <w:rsid w:val="007E218F"/>
    <w:rsid w:val="009A7634"/>
    <w:rsid w:val="009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4908"/>
  <w15:chartTrackingRefBased/>
  <w15:docId w15:val="{4F84C764-6EA4-461F-98A1-DE64D3C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38-kmc.xn--80aafey1amqq.xn--d1acj3b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2022-04-27T09:51:00Z</dcterms:created>
  <dcterms:modified xsi:type="dcterms:W3CDTF">2022-04-27T10:07:00Z</dcterms:modified>
</cp:coreProperties>
</file>